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B8" w:rsidRPr="003D5CB8" w:rsidRDefault="003D5CB8" w:rsidP="003D5C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5CB8">
        <w:rPr>
          <w:rFonts w:ascii="Arial" w:hAnsi="Arial" w:cs="Arial"/>
          <w:b/>
          <w:sz w:val="32"/>
          <w:szCs w:val="32"/>
        </w:rPr>
        <w:t>30.01.2020г. № 271</w:t>
      </w:r>
    </w:p>
    <w:p w:rsidR="003D5CB8" w:rsidRPr="003D5CB8" w:rsidRDefault="003D5CB8" w:rsidP="003D5C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5CB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5CB8" w:rsidRPr="003D5CB8" w:rsidRDefault="003D5CB8" w:rsidP="003D5C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5CB8">
        <w:rPr>
          <w:rFonts w:ascii="Arial" w:hAnsi="Arial" w:cs="Arial"/>
          <w:b/>
          <w:sz w:val="32"/>
          <w:szCs w:val="32"/>
        </w:rPr>
        <w:t>ИРКУТСКАЯ ОБЛАСТЬ</w:t>
      </w:r>
    </w:p>
    <w:p w:rsidR="003D5CB8" w:rsidRPr="003D5CB8" w:rsidRDefault="003D5CB8" w:rsidP="003D5C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5CB8">
        <w:rPr>
          <w:rFonts w:ascii="Arial" w:hAnsi="Arial" w:cs="Arial"/>
          <w:b/>
          <w:sz w:val="32"/>
          <w:szCs w:val="32"/>
        </w:rPr>
        <w:t>БОХАНСКИЙ РАЙОН</w:t>
      </w:r>
    </w:p>
    <w:p w:rsidR="003D5CB8" w:rsidRPr="003D5CB8" w:rsidRDefault="003D5CB8" w:rsidP="003D5C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5CB8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</w:p>
    <w:p w:rsidR="003D5CB8" w:rsidRPr="003D5CB8" w:rsidRDefault="003D5CB8" w:rsidP="003D5CB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D5CB8" w:rsidRPr="003D5CB8" w:rsidRDefault="003D5CB8" w:rsidP="003D5C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5CB8">
        <w:rPr>
          <w:rFonts w:ascii="Arial" w:hAnsi="Arial" w:cs="Arial"/>
          <w:b/>
          <w:sz w:val="32"/>
          <w:szCs w:val="32"/>
        </w:rPr>
        <w:t>ДУМА</w:t>
      </w:r>
    </w:p>
    <w:p w:rsidR="003D5CB8" w:rsidRPr="003D5CB8" w:rsidRDefault="003D5CB8" w:rsidP="003D5CB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D5CB8" w:rsidRPr="003D5CB8" w:rsidRDefault="003D5CB8" w:rsidP="003D5C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5CB8">
        <w:rPr>
          <w:rFonts w:ascii="Arial" w:hAnsi="Arial" w:cs="Arial"/>
          <w:b/>
          <w:sz w:val="32"/>
          <w:szCs w:val="32"/>
        </w:rPr>
        <w:t>РЕШЕНИЕ</w:t>
      </w:r>
    </w:p>
    <w:p w:rsidR="00000000" w:rsidRDefault="003D5CB8">
      <w:r>
        <w:t xml:space="preserve"> </w:t>
      </w:r>
    </w:p>
    <w:p w:rsidR="003D5CB8" w:rsidRDefault="003D5CB8" w:rsidP="003D5C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ПРОГНОЗНОГО ПЛАНА ПРИВАТИЗАЦИИ ННА ОЧЕРЕДНОЙ ФИНАНСОВЫЙ 2020 ГОД»</w:t>
      </w:r>
    </w:p>
    <w:p w:rsidR="003D5CB8" w:rsidRDefault="003D5CB8" w:rsidP="003D5CB8">
      <w:pPr>
        <w:ind w:left="-851" w:firstLine="42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Федеральным законом Российской Федерации 6.10.2003 года № 131 – ФЗ «Об общих  принципах организации местного самоуправления в Российской Федерации», в соответствии с Федеральным законом от 21.12.2001 года № 178-фз «О приватизации государственного и муниципального имущества», с Федеральным законом Российской Федерации № 159 – ФЗ от 22.06.2008 года « Об особенностях отчуждения</w:t>
      </w:r>
      <w:r w:rsidR="00543715">
        <w:rPr>
          <w:rFonts w:ascii="Arial" w:hAnsi="Arial" w:cs="Arial"/>
          <w:sz w:val="24"/>
          <w:szCs w:val="24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="00543715">
        <w:rPr>
          <w:rFonts w:ascii="Arial" w:hAnsi="Arial" w:cs="Arial"/>
          <w:sz w:val="24"/>
          <w:szCs w:val="24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Думы МО «Середкино» № 255 от 27.07.2019 года « О внесении изменений в положение о приватизации муниципального имущества в муниципальном образовании «Середкино», руководствуясь Уставом МО «Середкино» Дума</w:t>
      </w:r>
    </w:p>
    <w:p w:rsidR="00543715" w:rsidRDefault="00543715" w:rsidP="00543715">
      <w:pPr>
        <w:ind w:left="-851" w:firstLine="42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43715" w:rsidRDefault="00543715" w:rsidP="00543715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прилагаемый прогнозный План приватизации муниципального имущества на очередной финансовый 2020 год.</w:t>
      </w:r>
    </w:p>
    <w:p w:rsidR="00543715" w:rsidRDefault="00543715" w:rsidP="00543715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2.Земельный участок по адресу: с. Середкино, ул. </w:t>
      </w:r>
      <w:proofErr w:type="gramStart"/>
      <w:r>
        <w:rPr>
          <w:rFonts w:ascii="Arial" w:hAnsi="Arial" w:cs="Arial"/>
          <w:sz w:val="24"/>
          <w:szCs w:val="24"/>
        </w:rPr>
        <w:t>Молодежная</w:t>
      </w:r>
      <w:proofErr w:type="gramEnd"/>
      <w:r>
        <w:rPr>
          <w:rFonts w:ascii="Arial" w:hAnsi="Arial" w:cs="Arial"/>
          <w:sz w:val="24"/>
          <w:szCs w:val="24"/>
        </w:rPr>
        <w:t xml:space="preserve"> д.36 – 893 кв.м. – свободный, выставить на торги на открытый аукцион по заключению договора купли- продажи.</w:t>
      </w:r>
    </w:p>
    <w:p w:rsidR="00543715" w:rsidRDefault="00543715" w:rsidP="00543715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настоящее решение в «Вестнике Мо «Середкино» и на официальном сайте МО «Середкино в информационно-телекоммуникационной сети Интернет.</w:t>
      </w:r>
    </w:p>
    <w:p w:rsidR="00543715" w:rsidRDefault="00543715" w:rsidP="00543715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543715" w:rsidRPr="00543715" w:rsidRDefault="00543715" w:rsidP="00543715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543715">
        <w:rPr>
          <w:rFonts w:ascii="Arial" w:hAnsi="Arial" w:cs="Arial"/>
          <w:sz w:val="24"/>
          <w:szCs w:val="24"/>
        </w:rPr>
        <w:t>Председатель Думы МО «Середкино»</w:t>
      </w:r>
    </w:p>
    <w:p w:rsidR="00543715" w:rsidRPr="00543715" w:rsidRDefault="00543715" w:rsidP="00543715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543715">
        <w:rPr>
          <w:rFonts w:ascii="Arial" w:hAnsi="Arial" w:cs="Arial"/>
          <w:sz w:val="24"/>
          <w:szCs w:val="24"/>
        </w:rPr>
        <w:t>Глава МО «Середкино»</w:t>
      </w:r>
    </w:p>
    <w:p w:rsidR="00543715" w:rsidRDefault="00543715" w:rsidP="00543715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543715">
        <w:rPr>
          <w:rFonts w:ascii="Arial" w:hAnsi="Arial" w:cs="Arial"/>
          <w:sz w:val="24"/>
          <w:szCs w:val="24"/>
        </w:rPr>
        <w:t xml:space="preserve">И.А. </w:t>
      </w:r>
      <w:proofErr w:type="spellStart"/>
      <w:r w:rsidRPr="00543715">
        <w:rPr>
          <w:rFonts w:ascii="Arial" w:hAnsi="Arial" w:cs="Arial"/>
          <w:sz w:val="24"/>
          <w:szCs w:val="24"/>
        </w:rPr>
        <w:t>Середкина</w:t>
      </w:r>
      <w:proofErr w:type="spellEnd"/>
    </w:p>
    <w:p w:rsidR="00543715" w:rsidRDefault="00543715" w:rsidP="00543715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543715" w:rsidRDefault="00543715" w:rsidP="00543715">
      <w:pPr>
        <w:pStyle w:val="a3"/>
        <w:ind w:left="-851" w:firstLine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</w:t>
      </w:r>
    </w:p>
    <w:p w:rsidR="00E062B4" w:rsidRDefault="00543715" w:rsidP="00543715">
      <w:pPr>
        <w:pStyle w:val="a3"/>
        <w:ind w:left="-851" w:firstLine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решению Думы № 278-1</w:t>
      </w:r>
    </w:p>
    <w:p w:rsidR="00543715" w:rsidRDefault="00543715" w:rsidP="00543715">
      <w:pPr>
        <w:pStyle w:val="a3"/>
        <w:ind w:left="-851" w:firstLine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28.02.2020г.</w:t>
      </w:r>
    </w:p>
    <w:p w:rsidR="00E062B4" w:rsidRDefault="00E062B4" w:rsidP="00543715">
      <w:pPr>
        <w:pStyle w:val="a3"/>
        <w:ind w:left="-851" w:firstLine="425"/>
        <w:jc w:val="right"/>
        <w:rPr>
          <w:rFonts w:ascii="Courier New" w:hAnsi="Courier New" w:cs="Courier New"/>
        </w:rPr>
      </w:pPr>
    </w:p>
    <w:p w:rsidR="00E062B4" w:rsidRDefault="00E062B4" w:rsidP="00E062B4">
      <w:pPr>
        <w:pStyle w:val="a3"/>
        <w:ind w:left="-851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объектов недвижимого имущества муниципального образования «Середкино», планируемые для приватизации на 2020 год</w:t>
      </w:r>
    </w:p>
    <w:p w:rsidR="00E062B4" w:rsidRDefault="00E062B4" w:rsidP="00E062B4">
      <w:pPr>
        <w:pStyle w:val="a3"/>
        <w:ind w:left="-851" w:firstLine="425"/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"/>
        <w:gridCol w:w="1892"/>
        <w:gridCol w:w="2269"/>
        <w:gridCol w:w="1558"/>
        <w:gridCol w:w="1418"/>
        <w:gridCol w:w="2126"/>
      </w:tblGrid>
      <w:tr w:rsidR="00E062B4" w:rsidRPr="00E062B4" w:rsidTr="00E062B4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377" w:type="dxa"/>
          </w:tcPr>
          <w:p w:rsidR="00E062B4" w:rsidRPr="00E062B4" w:rsidRDefault="00E062B4" w:rsidP="00E062B4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1892" w:type="dxa"/>
          </w:tcPr>
          <w:p w:rsidR="00E062B4" w:rsidRPr="00E062B4" w:rsidRDefault="00E062B4" w:rsidP="00E062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2269" w:type="dxa"/>
          </w:tcPr>
          <w:p w:rsidR="00E062B4" w:rsidRPr="00E062B4" w:rsidRDefault="00E062B4" w:rsidP="00E062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Место нахождения объекта</w:t>
            </w:r>
          </w:p>
        </w:tc>
        <w:tc>
          <w:tcPr>
            <w:tcW w:w="1558" w:type="dxa"/>
          </w:tcPr>
          <w:p w:rsidR="00E062B4" w:rsidRPr="00E062B4" w:rsidRDefault="00E062B4" w:rsidP="00E062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Назначение имущества</w:t>
            </w:r>
          </w:p>
        </w:tc>
        <w:tc>
          <w:tcPr>
            <w:tcW w:w="1418" w:type="dxa"/>
          </w:tcPr>
          <w:p w:rsidR="00E062B4" w:rsidRPr="00E062B4" w:rsidRDefault="00E062B4" w:rsidP="00E062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 объекта (</w:t>
            </w:r>
            <w:proofErr w:type="spellStart"/>
            <w:r>
              <w:rPr>
                <w:rFonts w:ascii="Courier New" w:hAnsi="Courier New" w:cs="Courier New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>.)</w:t>
            </w:r>
          </w:p>
        </w:tc>
        <w:tc>
          <w:tcPr>
            <w:tcW w:w="2126" w:type="dxa"/>
          </w:tcPr>
          <w:p w:rsidR="00E062B4" w:rsidRPr="00E062B4" w:rsidRDefault="00E062B4" w:rsidP="00E062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Предполагаемый срок приватизации</w:t>
            </w:r>
          </w:p>
        </w:tc>
      </w:tr>
      <w:tr w:rsidR="00E062B4" w:rsidRPr="00E062B4" w:rsidTr="00E062B4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377" w:type="dxa"/>
          </w:tcPr>
          <w:p w:rsidR="00E062B4" w:rsidRPr="00E062B4" w:rsidRDefault="00E062B4" w:rsidP="00E062B4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92" w:type="dxa"/>
          </w:tcPr>
          <w:p w:rsidR="00E062B4" w:rsidRPr="00E062B4" w:rsidRDefault="00E062B4" w:rsidP="00E062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269" w:type="dxa"/>
          </w:tcPr>
          <w:p w:rsidR="00E062B4" w:rsidRDefault="00E062B4" w:rsidP="00E062B4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Иркутская</w:t>
            </w:r>
            <w:proofErr w:type="gramEnd"/>
            <w:r>
              <w:rPr>
                <w:rFonts w:ascii="Courier New" w:hAnsi="Courier New" w:cs="Courier New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</w:rPr>
              <w:t>Боханский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р-н.,</w:t>
            </w:r>
          </w:p>
          <w:p w:rsidR="00E062B4" w:rsidRPr="00E062B4" w:rsidRDefault="00E062B4" w:rsidP="00E062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Середкино, ул. Молодежная д.36</w:t>
            </w:r>
          </w:p>
        </w:tc>
        <w:tc>
          <w:tcPr>
            <w:tcW w:w="1558" w:type="dxa"/>
          </w:tcPr>
          <w:p w:rsidR="00E062B4" w:rsidRPr="00E062B4" w:rsidRDefault="00E062B4" w:rsidP="00E062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Для размещения гаража</w:t>
            </w:r>
          </w:p>
        </w:tc>
        <w:tc>
          <w:tcPr>
            <w:tcW w:w="1418" w:type="dxa"/>
          </w:tcPr>
          <w:p w:rsidR="00E062B4" w:rsidRPr="00E062B4" w:rsidRDefault="00E062B4" w:rsidP="00E062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893</w:t>
            </w:r>
          </w:p>
        </w:tc>
        <w:tc>
          <w:tcPr>
            <w:tcW w:w="2126" w:type="dxa"/>
          </w:tcPr>
          <w:p w:rsidR="00E062B4" w:rsidRPr="00E062B4" w:rsidRDefault="00E062B4" w:rsidP="00E062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1-2 квартал 2020 г.</w:t>
            </w:r>
          </w:p>
        </w:tc>
      </w:tr>
    </w:tbl>
    <w:p w:rsidR="00E062B4" w:rsidRPr="00E062B4" w:rsidRDefault="00E062B4" w:rsidP="00E062B4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sectPr w:rsidR="00E062B4" w:rsidRPr="00E0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CB8"/>
    <w:rsid w:val="003D5CB8"/>
    <w:rsid w:val="00543715"/>
    <w:rsid w:val="00E0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2020-03-19T02:59:00Z</dcterms:created>
  <dcterms:modified xsi:type="dcterms:W3CDTF">2020-03-19T03:31:00Z</dcterms:modified>
</cp:coreProperties>
</file>